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EB6B37" w:rsidRDefault="00D624E5" w:rsidP="005E2979">
            <w:pPr>
              <w:spacing w:before="120" w:after="120"/>
              <w:ind w:left="176"/>
              <w:jc w:val="both"/>
              <w:rPr>
                <w:sz w:val="18"/>
                <w:lang w:val="en-GB"/>
              </w:rPr>
            </w:pPr>
            <w:r w:rsidRPr="00D624E5">
              <w:rPr>
                <w:sz w:val="18"/>
                <w:lang w:val="en-GB"/>
              </w:rPr>
              <w:t xml:space="preserve">„Repair and restoration works to improve the conductivity of the </w:t>
            </w:r>
            <w:proofErr w:type="spellStart"/>
            <w:r w:rsidRPr="00D624E5">
              <w:rPr>
                <w:sz w:val="18"/>
                <w:lang w:val="en-GB"/>
              </w:rPr>
              <w:t>Tsaparevska</w:t>
            </w:r>
            <w:proofErr w:type="spellEnd"/>
            <w:r w:rsidRPr="00D624E5">
              <w:rPr>
                <w:sz w:val="18"/>
                <w:lang w:val="en-GB"/>
              </w:rPr>
              <w:t xml:space="preserve"> River - Phase 2, Stage 1 for the needs of Municipality of </w:t>
            </w:r>
            <w:proofErr w:type="spellStart"/>
            <w:r w:rsidRPr="00D624E5">
              <w:rPr>
                <w:sz w:val="18"/>
                <w:lang w:val="en-GB"/>
              </w:rPr>
              <w:t>Strumyani</w:t>
            </w:r>
            <w:proofErr w:type="spellEnd"/>
            <w:r w:rsidRPr="00D624E5">
              <w:rPr>
                <w:sz w:val="18"/>
                <w:lang w:val="en-GB"/>
              </w:rPr>
              <w:t xml:space="preserve"> under project CB006.2.12.120“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E38F8" w:rsidRPr="00EB6B37" w:rsidRDefault="00D624E5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624E5">
              <w:rPr>
                <w:sz w:val="18"/>
                <w:lang w:val="en-GB"/>
              </w:rPr>
              <w:t>CB006.2.12.120 – LP – Works 1</w:t>
            </w:r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991"/>
        <w:gridCol w:w="850"/>
        <w:gridCol w:w="1559"/>
        <w:gridCol w:w="1560"/>
        <w:gridCol w:w="709"/>
        <w:gridCol w:w="4952"/>
      </w:tblGrid>
      <w:tr w:rsidR="006C5C1A" w:rsidRPr="00EB6B37" w:rsidTr="005E2979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:rsidR="006C5C1A" w:rsidRPr="00787C65" w:rsidRDefault="006C5C1A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 envelope no.</w:t>
            </w:r>
          </w:p>
        </w:tc>
        <w:tc>
          <w:tcPr>
            <w:tcW w:w="2518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:rsidR="006C5C1A" w:rsidRPr="00787C65" w:rsidRDefault="006C5C1A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991" w:type="dxa"/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Technical </w:t>
            </w:r>
            <w:r>
              <w:rPr>
                <w:b/>
                <w:sz w:val="20"/>
                <w:lang w:val="en-GB"/>
              </w:rPr>
              <w:t xml:space="preserve">and professional </w:t>
            </w:r>
            <w:r w:rsidRPr="00787C65">
              <w:rPr>
                <w:b/>
                <w:sz w:val="20"/>
                <w:lang w:val="en-GB"/>
              </w:rPr>
              <w:t>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1559" w:type="dxa"/>
            <w:shd w:val="pct5" w:color="auto" w:fill="FFFFFF"/>
          </w:tcPr>
          <w:p w:rsidR="006C5C1A" w:rsidRPr="00787C65" w:rsidRDefault="006C5C1A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6C5C1A" w:rsidRPr="00787C65" w:rsidRDefault="006C5C1A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6C5C1A" w:rsidRPr="00787C65" w:rsidRDefault="006C5C1A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6C5C1A" w:rsidRPr="00787C65" w:rsidRDefault="006C5C1A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952" w:type="dxa"/>
            <w:shd w:val="pct5" w:color="auto" w:fill="FFFFFF"/>
          </w:tcPr>
          <w:p w:rsidR="006C5C1A" w:rsidRPr="00787C65" w:rsidRDefault="006C5C1A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  <w:bookmarkStart w:id="1" w:name="_GoBack"/>
            <w:bookmarkEnd w:id="1"/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F256CC" w:rsidRDefault="00F256CC" w:rsidP="00F4085E">
      <w:pPr>
        <w:widowControl w:val="0"/>
        <w:rPr>
          <w:lang w:val="en-GB"/>
        </w:rPr>
      </w:pPr>
    </w:p>
    <w:p w:rsidR="00F256CC" w:rsidRPr="00F256CC" w:rsidRDefault="00F256CC" w:rsidP="00FD1DE2">
      <w:pPr>
        <w:spacing w:before="240" w:after="120"/>
        <w:jc w:val="both"/>
        <w:rPr>
          <w:snapToGrid/>
          <w:sz w:val="22"/>
          <w:szCs w:val="22"/>
          <w:highlight w:val="yellow"/>
          <w:lang w:val="en-GB" w:eastAsia="en-GB"/>
        </w:rPr>
      </w:pPr>
    </w:p>
    <w:p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3"/>
      <w:footerReference w:type="first" r:id="rId14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FAA" w:rsidRDefault="004B3FAA">
      <w:r>
        <w:separator/>
      </w:r>
    </w:p>
  </w:endnote>
  <w:endnote w:type="continuationSeparator" w:id="0">
    <w:p w:rsidR="004B3FAA" w:rsidRDefault="004B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787C65">
    <w:pPr>
      <w:pStyle w:val="Footer"/>
      <w:rPr>
        <w:sz w:val="20"/>
        <w:lang w:val="fr-BE"/>
      </w:rPr>
    </w:pPr>
  </w:p>
  <w:p w:rsidR="00D624E5" w:rsidRPr="00D624E5" w:rsidRDefault="00D624E5" w:rsidP="00D624E5">
    <w:pPr>
      <w:tabs>
        <w:tab w:val="right" w:pos="8789"/>
      </w:tabs>
      <w:ind w:right="43"/>
      <w:jc w:val="center"/>
      <w:rPr>
        <w:b/>
        <w:bCs/>
        <w:i/>
        <w:sz w:val="20"/>
      </w:rPr>
    </w:pPr>
    <w:proofErr w:type="spellStart"/>
    <w:r w:rsidRPr="00D624E5">
      <w:rPr>
        <w:b/>
        <w:bCs/>
        <w:i/>
        <w:iCs/>
        <w:sz w:val="20"/>
        <w:lang w:val="bg-BG"/>
      </w:rPr>
      <w:t>The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project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is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co-funded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by</w:t>
    </w:r>
    <w:proofErr w:type="spellEnd"/>
    <w:r w:rsidRPr="00D624E5">
      <w:rPr>
        <w:b/>
        <w:bCs/>
        <w:i/>
        <w:iCs/>
        <w:sz w:val="20"/>
        <w:lang w:val="bg-BG"/>
      </w:rPr>
      <w:t xml:space="preserve"> EU </w:t>
    </w:r>
    <w:proofErr w:type="spellStart"/>
    <w:r w:rsidRPr="00D624E5">
      <w:rPr>
        <w:b/>
        <w:bCs/>
        <w:i/>
        <w:iCs/>
        <w:sz w:val="20"/>
        <w:lang w:val="bg-BG"/>
      </w:rPr>
      <w:t>through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the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Interreg</w:t>
    </w:r>
    <w:proofErr w:type="spellEnd"/>
    <w:r w:rsidRPr="00D624E5">
      <w:rPr>
        <w:b/>
        <w:bCs/>
        <w:i/>
        <w:iCs/>
        <w:sz w:val="20"/>
        <w:lang w:val="bg-BG"/>
      </w:rPr>
      <w:t xml:space="preserve">-IPA CBC Programme </w:t>
    </w:r>
    <w:proofErr w:type="spellStart"/>
    <w:r w:rsidRPr="00D624E5">
      <w:rPr>
        <w:b/>
        <w:bCs/>
        <w:i/>
        <w:iCs/>
        <w:sz w:val="20"/>
        <w:lang w:val="bg-BG"/>
      </w:rPr>
      <w:t>Bulgaria</w:t>
    </w:r>
    <w:proofErr w:type="spellEnd"/>
    <w:r w:rsidRPr="00D624E5">
      <w:rPr>
        <w:b/>
        <w:bCs/>
        <w:i/>
        <w:iCs/>
        <w:sz w:val="20"/>
        <w:lang w:val="bg-BG"/>
      </w:rPr>
      <w:t>-</w:t>
    </w:r>
    <w:r w:rsidRPr="00D624E5">
      <w:rPr>
        <w:b/>
        <w:bCs/>
        <w:i/>
        <w:iCs/>
        <w:sz w:val="20"/>
        <w:lang w:val="en-US"/>
      </w:rPr>
      <w:t>North</w:t>
    </w:r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Macedonia</w:t>
    </w:r>
    <w:proofErr w:type="spellEnd"/>
    <w:r w:rsidRPr="00D624E5">
      <w:rPr>
        <w:b/>
        <w:bCs/>
        <w:sz w:val="20"/>
        <w:lang w:val="en-GB"/>
      </w:rPr>
      <w:t xml:space="preserve">, </w:t>
    </w:r>
    <w:r w:rsidRPr="00D624E5">
      <w:rPr>
        <w:b/>
        <w:bCs/>
        <w:i/>
        <w:sz w:val="20"/>
      </w:rPr>
      <w:t>CCI No 2014TC16I5CB006</w:t>
    </w:r>
  </w:p>
  <w:p w:rsidR="00FD1DE2" w:rsidRDefault="00FD1DE2" w:rsidP="00787C65">
    <w:pPr>
      <w:pStyle w:val="Footer"/>
      <w:rPr>
        <w:b/>
        <w:sz w:val="18"/>
        <w:lang w:val="en-GB"/>
      </w:rPr>
    </w:pPr>
  </w:p>
  <w:p w:rsidR="00082659" w:rsidRPr="00787C65" w:rsidRDefault="00661582" w:rsidP="00787C65">
    <w:pPr>
      <w:pStyle w:val="Footer"/>
      <w:rPr>
        <w:sz w:val="20"/>
        <w:lang w:val="fr-BE"/>
      </w:rPr>
    </w:pPr>
    <w:r w:rsidRPr="00661582">
      <w:rPr>
        <w:b/>
        <w:sz w:val="18"/>
        <w:lang w:val="en-GB"/>
      </w:rPr>
      <w:t>August 2020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D624E5" w:rsidRPr="00D624E5" w:rsidRDefault="00D624E5" w:rsidP="00D624E5">
    <w:pPr>
      <w:tabs>
        <w:tab w:val="right" w:pos="8789"/>
      </w:tabs>
      <w:ind w:right="43"/>
      <w:jc w:val="center"/>
      <w:rPr>
        <w:b/>
        <w:bCs/>
        <w:i/>
        <w:sz w:val="20"/>
      </w:rPr>
    </w:pPr>
    <w:proofErr w:type="spellStart"/>
    <w:r w:rsidRPr="00D624E5">
      <w:rPr>
        <w:b/>
        <w:bCs/>
        <w:i/>
        <w:iCs/>
        <w:sz w:val="20"/>
        <w:lang w:val="bg-BG"/>
      </w:rPr>
      <w:t>The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project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is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co-funded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by</w:t>
    </w:r>
    <w:proofErr w:type="spellEnd"/>
    <w:r w:rsidRPr="00D624E5">
      <w:rPr>
        <w:b/>
        <w:bCs/>
        <w:i/>
        <w:iCs/>
        <w:sz w:val="20"/>
        <w:lang w:val="bg-BG"/>
      </w:rPr>
      <w:t xml:space="preserve"> EU </w:t>
    </w:r>
    <w:proofErr w:type="spellStart"/>
    <w:r w:rsidRPr="00D624E5">
      <w:rPr>
        <w:b/>
        <w:bCs/>
        <w:i/>
        <w:iCs/>
        <w:sz w:val="20"/>
        <w:lang w:val="bg-BG"/>
      </w:rPr>
      <w:t>through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the</w:t>
    </w:r>
    <w:proofErr w:type="spellEnd"/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Interreg</w:t>
    </w:r>
    <w:proofErr w:type="spellEnd"/>
    <w:r w:rsidRPr="00D624E5">
      <w:rPr>
        <w:b/>
        <w:bCs/>
        <w:i/>
        <w:iCs/>
        <w:sz w:val="20"/>
        <w:lang w:val="bg-BG"/>
      </w:rPr>
      <w:t xml:space="preserve">-IPA CBC Programme </w:t>
    </w:r>
    <w:proofErr w:type="spellStart"/>
    <w:r w:rsidRPr="00D624E5">
      <w:rPr>
        <w:b/>
        <w:bCs/>
        <w:i/>
        <w:iCs/>
        <w:sz w:val="20"/>
        <w:lang w:val="bg-BG"/>
      </w:rPr>
      <w:t>Bulgaria</w:t>
    </w:r>
    <w:proofErr w:type="spellEnd"/>
    <w:r w:rsidRPr="00D624E5">
      <w:rPr>
        <w:b/>
        <w:bCs/>
        <w:i/>
        <w:iCs/>
        <w:sz w:val="20"/>
        <w:lang w:val="bg-BG"/>
      </w:rPr>
      <w:t>-</w:t>
    </w:r>
    <w:r w:rsidRPr="00D624E5">
      <w:rPr>
        <w:b/>
        <w:bCs/>
        <w:i/>
        <w:iCs/>
        <w:sz w:val="20"/>
        <w:lang w:val="en-US"/>
      </w:rPr>
      <w:t>North</w:t>
    </w:r>
    <w:r w:rsidRPr="00D624E5">
      <w:rPr>
        <w:b/>
        <w:bCs/>
        <w:i/>
        <w:iCs/>
        <w:sz w:val="20"/>
        <w:lang w:val="bg-BG"/>
      </w:rPr>
      <w:t xml:space="preserve"> </w:t>
    </w:r>
    <w:proofErr w:type="spellStart"/>
    <w:r w:rsidRPr="00D624E5">
      <w:rPr>
        <w:b/>
        <w:bCs/>
        <w:i/>
        <w:iCs/>
        <w:sz w:val="20"/>
        <w:lang w:val="bg-BG"/>
      </w:rPr>
      <w:t>Macedonia</w:t>
    </w:r>
    <w:proofErr w:type="spellEnd"/>
    <w:r w:rsidRPr="00D624E5">
      <w:rPr>
        <w:b/>
        <w:bCs/>
        <w:sz w:val="20"/>
        <w:lang w:val="en-GB"/>
      </w:rPr>
      <w:t xml:space="preserve">, </w:t>
    </w:r>
    <w:r w:rsidRPr="00D624E5">
      <w:rPr>
        <w:b/>
        <w:bCs/>
        <w:i/>
        <w:sz w:val="20"/>
      </w:rPr>
      <w:t>CCI No 2014TC16I5CB006</w:t>
    </w:r>
  </w:p>
  <w:p w:rsidR="009D4910" w:rsidRPr="00787C65" w:rsidRDefault="00661582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661582">
      <w:rPr>
        <w:b/>
        <w:sz w:val="18"/>
        <w:lang w:val="en-GB"/>
      </w:rPr>
      <w:t>August 2020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5E2979">
      <w:rPr>
        <w:rStyle w:val="PageNumber"/>
        <w:noProof/>
        <w:sz w:val="18"/>
        <w:szCs w:val="18"/>
        <w:lang w:val="en-GB"/>
      </w:rPr>
      <w:t>2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5E2979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FAA" w:rsidRDefault="004B3FAA">
      <w:r>
        <w:separator/>
      </w:r>
    </w:p>
  </w:footnote>
  <w:footnote w:type="continuationSeparator" w:id="0">
    <w:p w:rsidR="004B3FAA" w:rsidRDefault="004B3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D624E5" w:rsidRPr="00D624E5" w:rsidTr="007D6207">
      <w:trPr>
        <w:jc w:val="center"/>
      </w:trPr>
      <w:tc>
        <w:tcPr>
          <w:tcW w:w="2671" w:type="dxa"/>
          <w:hideMark/>
        </w:tcPr>
        <w:p w:rsidR="00D624E5" w:rsidRPr="00D624E5" w:rsidRDefault="00D624E5" w:rsidP="00D624E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D624E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D624E5" w:rsidRPr="00D624E5" w:rsidRDefault="00D624E5" w:rsidP="00D624E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D624E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891126" w:rsidRPr="00D624E5" w:rsidRDefault="00D624E5" w:rsidP="00D624E5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Saving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Inhabitants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of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One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Mountain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Along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Two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Rivers</w:t>
    </w:r>
    <w:proofErr w:type="spellEnd"/>
    <w:r w:rsidRPr="00D624E5">
      <w:rPr>
        <w:rFonts w:eastAsia="Calibri"/>
        <w:b/>
        <w:i/>
        <w:snapToGrid/>
        <w:color w:val="0F243E"/>
        <w:sz w:val="20"/>
        <w:szCs w:val="22"/>
        <w:lang w:val="bg-BG"/>
      </w:rPr>
      <w:t>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92B9D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3475B"/>
    <w:rsid w:val="00441407"/>
    <w:rsid w:val="004670EF"/>
    <w:rsid w:val="00481D06"/>
    <w:rsid w:val="00482C1D"/>
    <w:rsid w:val="0048713E"/>
    <w:rsid w:val="004B3FAA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5E2979"/>
    <w:rsid w:val="00601392"/>
    <w:rsid w:val="00606736"/>
    <w:rsid w:val="00612248"/>
    <w:rsid w:val="00661582"/>
    <w:rsid w:val="006779F7"/>
    <w:rsid w:val="0068731D"/>
    <w:rsid w:val="006A6467"/>
    <w:rsid w:val="006B59C5"/>
    <w:rsid w:val="006C5C1A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51F96"/>
    <w:rsid w:val="009A0CFD"/>
    <w:rsid w:val="009C5919"/>
    <w:rsid w:val="009C6A74"/>
    <w:rsid w:val="009D4910"/>
    <w:rsid w:val="009D684F"/>
    <w:rsid w:val="009E0D32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624E5"/>
    <w:rsid w:val="00D852C4"/>
    <w:rsid w:val="00DC1AF8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5D08"/>
    <w:rsid w:val="00F256CC"/>
    <w:rsid w:val="00F3189F"/>
    <w:rsid w:val="00F35B5E"/>
    <w:rsid w:val="00F4085E"/>
    <w:rsid w:val="00F70558"/>
    <w:rsid w:val="00F852FF"/>
    <w:rsid w:val="00FB1539"/>
    <w:rsid w:val="00FC48E8"/>
    <w:rsid w:val="00FD1DE2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E7B8-A1CD-4DAF-95E3-023F559F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</cp:lastModifiedBy>
  <cp:revision>9</cp:revision>
  <cp:lastPrinted>2016-05-31T08:30:00Z</cp:lastPrinted>
  <dcterms:created xsi:type="dcterms:W3CDTF">2018-12-18T11:55:00Z</dcterms:created>
  <dcterms:modified xsi:type="dcterms:W3CDTF">2020-10-01T16:02:00Z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